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653E8" w14:textId="77777777" w:rsidR="00C0172B" w:rsidRPr="00C0172B" w:rsidRDefault="00C0172B" w:rsidP="00C0172B">
      <w:pPr>
        <w:spacing w:after="0" w:line="276" w:lineRule="auto"/>
        <w:jc w:val="both"/>
        <w:rPr>
          <w:rFonts w:ascii="Trebuchet MS" w:eastAsia="Calibri" w:hAnsi="Trebuchet MS" w:cs="Times New Roman"/>
        </w:rPr>
      </w:pPr>
    </w:p>
    <w:p w14:paraId="393617B8" w14:textId="77777777" w:rsidR="00896187" w:rsidRPr="00896187" w:rsidRDefault="00C0172B" w:rsidP="00896187">
      <w:pPr>
        <w:spacing w:after="0" w:line="276" w:lineRule="auto"/>
        <w:jc w:val="both"/>
        <w:rPr>
          <w:rFonts w:ascii="Trebuchet MS" w:eastAsia="Calibri" w:hAnsi="Trebuchet MS" w:cs="Times New Roman"/>
          <w:b/>
        </w:rPr>
      </w:pPr>
      <w:r w:rsidRPr="00C0172B">
        <w:rPr>
          <w:rFonts w:ascii="Trebuchet MS" w:eastAsia="Calibri" w:hAnsi="Trebuchet MS" w:cs="Times New Roman"/>
        </w:rPr>
        <w:t xml:space="preserve">                                                   </w:t>
      </w:r>
      <w:r w:rsidR="00896187" w:rsidRPr="00896187">
        <w:rPr>
          <w:rFonts w:ascii="Trebuchet MS" w:eastAsia="Calibri" w:hAnsi="Trebuchet MS" w:cs="Times New Roman"/>
        </w:rPr>
        <w:t xml:space="preserve">                                                   </w:t>
      </w:r>
      <w:r w:rsidR="00896187" w:rsidRPr="00896187">
        <w:rPr>
          <w:rFonts w:ascii="Trebuchet MS" w:eastAsia="Calibri" w:hAnsi="Trebuchet MS" w:cs="Times New Roman"/>
          <w:b/>
        </w:rPr>
        <w:t>SUBCAPITOLUL v.viii</w:t>
      </w:r>
    </w:p>
    <w:tbl>
      <w:tblPr>
        <w:tblStyle w:val="Tabelgril"/>
        <w:tblW w:w="0" w:type="auto"/>
        <w:tblInd w:w="0" w:type="dxa"/>
        <w:tblLook w:val="04A0" w:firstRow="1" w:lastRow="0" w:firstColumn="1" w:lastColumn="0" w:noHBand="0" w:noVBand="1"/>
      </w:tblPr>
      <w:tblGrid>
        <w:gridCol w:w="2265"/>
        <w:gridCol w:w="525"/>
        <w:gridCol w:w="4020"/>
        <w:gridCol w:w="2252"/>
      </w:tblGrid>
      <w:tr w:rsidR="00896187" w:rsidRPr="00896187" w14:paraId="78E49DB0" w14:textId="77777777" w:rsidTr="009F0A2D">
        <w:trPr>
          <w:gridBefore w:val="1"/>
          <w:gridAfter w:val="1"/>
          <w:wBefore w:w="2265" w:type="dxa"/>
          <w:wAfter w:w="2252" w:type="dxa"/>
          <w:trHeight w:val="315"/>
        </w:trPr>
        <w:tc>
          <w:tcPr>
            <w:tcW w:w="4545" w:type="dxa"/>
            <w:gridSpan w:val="2"/>
            <w:tcBorders>
              <w:top w:val="single" w:sz="4" w:space="0" w:color="auto"/>
              <w:left w:val="single" w:sz="4" w:space="0" w:color="auto"/>
              <w:bottom w:val="single" w:sz="4" w:space="0" w:color="auto"/>
              <w:right w:val="single" w:sz="4" w:space="0" w:color="auto"/>
            </w:tcBorders>
            <w:shd w:val="clear" w:color="auto" w:fill="A8D08D"/>
            <w:hideMark/>
          </w:tcPr>
          <w:p w14:paraId="6B38B0D4"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 xml:space="preserve">                 FIȘA MĂSURII 8/3A</w:t>
            </w:r>
          </w:p>
        </w:tc>
      </w:tr>
      <w:tr w:rsidR="00896187" w:rsidRPr="00896187" w14:paraId="400F6FDD" w14:textId="77777777" w:rsidTr="009F0A2D">
        <w:tc>
          <w:tcPr>
            <w:tcW w:w="2790" w:type="dxa"/>
            <w:gridSpan w:val="2"/>
            <w:tcBorders>
              <w:top w:val="single" w:sz="4" w:space="0" w:color="auto"/>
              <w:left w:val="single" w:sz="4" w:space="0" w:color="auto"/>
              <w:bottom w:val="single" w:sz="4" w:space="0" w:color="auto"/>
              <w:right w:val="single" w:sz="4" w:space="0" w:color="auto"/>
            </w:tcBorders>
            <w:hideMark/>
          </w:tcPr>
          <w:p w14:paraId="75825FB2"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Denumire măsură:</w:t>
            </w:r>
          </w:p>
        </w:tc>
        <w:tc>
          <w:tcPr>
            <w:tcW w:w="6272" w:type="dxa"/>
            <w:gridSpan w:val="2"/>
            <w:tcBorders>
              <w:top w:val="single" w:sz="4" w:space="0" w:color="auto"/>
              <w:left w:val="single" w:sz="4" w:space="0" w:color="auto"/>
              <w:bottom w:val="single" w:sz="4" w:space="0" w:color="auto"/>
              <w:right w:val="single" w:sz="4" w:space="0" w:color="auto"/>
            </w:tcBorders>
            <w:hideMark/>
          </w:tcPr>
          <w:p w14:paraId="259E2C1F"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„Orientarea către piață a produselor agricole și alimentare prin indicarea calității”</w:t>
            </w:r>
          </w:p>
        </w:tc>
      </w:tr>
      <w:tr w:rsidR="00896187" w:rsidRPr="00896187" w14:paraId="6E5DF4B1" w14:textId="77777777" w:rsidTr="009F0A2D">
        <w:tc>
          <w:tcPr>
            <w:tcW w:w="2790" w:type="dxa"/>
            <w:gridSpan w:val="2"/>
            <w:tcBorders>
              <w:top w:val="single" w:sz="4" w:space="0" w:color="auto"/>
              <w:left w:val="single" w:sz="4" w:space="0" w:color="auto"/>
              <w:bottom w:val="single" w:sz="4" w:space="0" w:color="auto"/>
              <w:right w:val="single" w:sz="4" w:space="0" w:color="auto"/>
            </w:tcBorders>
            <w:hideMark/>
          </w:tcPr>
          <w:p w14:paraId="2B433985"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Codul măsurii:</w:t>
            </w:r>
          </w:p>
        </w:tc>
        <w:tc>
          <w:tcPr>
            <w:tcW w:w="6272" w:type="dxa"/>
            <w:gridSpan w:val="2"/>
            <w:tcBorders>
              <w:top w:val="single" w:sz="4" w:space="0" w:color="auto"/>
              <w:left w:val="single" w:sz="4" w:space="0" w:color="auto"/>
              <w:bottom w:val="single" w:sz="4" w:space="0" w:color="auto"/>
              <w:right w:val="single" w:sz="4" w:space="0" w:color="auto"/>
            </w:tcBorders>
            <w:hideMark/>
          </w:tcPr>
          <w:p w14:paraId="4D025AB0"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M8/3A</w:t>
            </w:r>
          </w:p>
        </w:tc>
      </w:tr>
      <w:tr w:rsidR="00896187" w:rsidRPr="00896187" w14:paraId="768CCA4D" w14:textId="77777777" w:rsidTr="009F0A2D">
        <w:tc>
          <w:tcPr>
            <w:tcW w:w="2790" w:type="dxa"/>
            <w:gridSpan w:val="2"/>
            <w:tcBorders>
              <w:top w:val="single" w:sz="4" w:space="0" w:color="auto"/>
              <w:left w:val="single" w:sz="4" w:space="0" w:color="auto"/>
              <w:bottom w:val="single" w:sz="4" w:space="0" w:color="auto"/>
              <w:right w:val="single" w:sz="4" w:space="0" w:color="auto"/>
            </w:tcBorders>
            <w:hideMark/>
          </w:tcPr>
          <w:p w14:paraId="25811394"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Tipul măsurii:</w:t>
            </w:r>
          </w:p>
        </w:tc>
        <w:tc>
          <w:tcPr>
            <w:tcW w:w="6272" w:type="dxa"/>
            <w:gridSpan w:val="2"/>
            <w:tcBorders>
              <w:top w:val="single" w:sz="4" w:space="0" w:color="auto"/>
              <w:left w:val="single" w:sz="4" w:space="0" w:color="auto"/>
              <w:bottom w:val="single" w:sz="4" w:space="0" w:color="auto"/>
              <w:right w:val="single" w:sz="4" w:space="0" w:color="auto"/>
            </w:tcBorders>
            <w:hideMark/>
          </w:tcPr>
          <w:p w14:paraId="63D8D02F"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 xml:space="preserve">            □ INVESTIȚII                             </w:t>
            </w:r>
          </w:p>
          <w:p w14:paraId="0FB7767D" w14:textId="77777777" w:rsidR="00896187" w:rsidRPr="00896187" w:rsidRDefault="00896187" w:rsidP="00896187">
            <w:pPr>
              <w:numPr>
                <w:ilvl w:val="0"/>
                <w:numId w:val="1"/>
              </w:numPr>
              <w:spacing w:line="276" w:lineRule="auto"/>
              <w:contextualSpacing/>
              <w:jc w:val="both"/>
              <w:rPr>
                <w:rFonts w:ascii="Trebuchet MS" w:eastAsia="Calibri" w:hAnsi="Trebuchet MS" w:cs="Times New Roman"/>
                <w:b/>
              </w:rPr>
            </w:pPr>
            <w:r w:rsidRPr="00896187">
              <w:rPr>
                <w:rFonts w:ascii="Trebuchet MS" w:eastAsia="Calibri" w:hAnsi="Trebuchet MS" w:cs="Times New Roman"/>
                <w:b/>
              </w:rPr>
              <w:t xml:space="preserve">SERVICII                             </w:t>
            </w:r>
          </w:p>
          <w:p w14:paraId="0C4963F8"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b/>
              </w:rPr>
              <w:t xml:space="preserve">            □ SPRIJIN FORFETAR</w:t>
            </w:r>
          </w:p>
        </w:tc>
      </w:tr>
      <w:tr w:rsidR="00896187" w:rsidRPr="00896187" w14:paraId="5296928F" w14:textId="77777777" w:rsidTr="009F0A2D">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1239E86F"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1.Descrierea generală a măsurii, inclusiv a logicii de intervenție a acesteia și a contribuției la prioritățile strategiei, la domeniile de intervenție, la obiectivele transversale și a complementarității cu alte masuri din SDL</w:t>
            </w:r>
          </w:p>
        </w:tc>
      </w:tr>
      <w:tr w:rsidR="00896187" w:rsidRPr="00896187" w14:paraId="5B8BA178" w14:textId="77777777" w:rsidTr="009F0A2D">
        <w:tc>
          <w:tcPr>
            <w:tcW w:w="9062" w:type="dxa"/>
            <w:gridSpan w:val="4"/>
            <w:tcBorders>
              <w:top w:val="single" w:sz="4" w:space="0" w:color="auto"/>
              <w:left w:val="single" w:sz="4" w:space="0" w:color="auto"/>
              <w:bottom w:val="single" w:sz="4" w:space="0" w:color="auto"/>
              <w:right w:val="single" w:sz="4" w:space="0" w:color="auto"/>
            </w:tcBorders>
            <w:hideMark/>
          </w:tcPr>
          <w:p w14:paraId="7581668A"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b/>
              </w:rPr>
              <w:t xml:space="preserve">       </w:t>
            </w:r>
            <w:r w:rsidRPr="00896187">
              <w:rPr>
                <w:rFonts w:ascii="Trebuchet MS" w:eastAsia="Calibri" w:hAnsi="Trebuchet MS" w:cs="Times New Roman"/>
              </w:rPr>
              <w:t>Calitatea și diversitatea producției agricole și alimentare, din teritoriul G.A.L. reprezintă unul dintre punctele principale ce trebuie atinse în perioada de programare 2014-2020.  Aceste deziderate pot contribui la  dezvoltarea patrimoniul în general și în special a celui  gastronomic local, păstrând vii tradițiile, dar, în același timp,  utilizând  metode, materiale și mijloace de producție moderne.</w:t>
            </w:r>
          </w:p>
          <w:p w14:paraId="0047C03C"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 xml:space="preserve">       Consumatorii au devenit din ce în ce mai exigenți în privința calității,  caută produse autohtone care să ofere o garanție a calității, dar și modalități de a identifica în mod corect produsele locale în magazine.</w:t>
            </w:r>
          </w:p>
          <w:p w14:paraId="5BA67A43"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 xml:space="preserve">       În analiza SWOT dar și în măsurile sinergice  și complementare cu această măsură, este prezentată ca o principală problemă a teritoriului, lipsa unor unități de procesare a produselor agricole , cu toate că au fost localități unde prelucrarea laptelui, de exemplu, era recunoscută având și branduri consacrate (cașcavalul de Săcele).</w:t>
            </w:r>
          </w:p>
          <w:p w14:paraId="1CAD4C96"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 xml:space="preserve">       Principala cauză a pierderii în fața concurenței, în general externă, o reprezintă faptul că acești producători nu au luptat pe nivelul „marketing”, pentru a obține certificări de calitate a producției și a produsului, o etichetă, un brand, o prezentare corespunzătoare, existând o vădită</w:t>
            </w:r>
            <w:r w:rsidRPr="00896187">
              <w:rPr>
                <w:rFonts w:ascii="Calibri" w:eastAsia="Calibri" w:hAnsi="Calibri" w:cs="Times New Roman"/>
              </w:rPr>
              <w:t xml:space="preserve"> </w:t>
            </w:r>
            <w:r w:rsidRPr="00896187">
              <w:rPr>
                <w:rFonts w:ascii="Trebuchet MS" w:eastAsia="Calibri" w:hAnsi="Trebuchet MS" w:cs="Times New Roman"/>
              </w:rPr>
              <w:t xml:space="preserve">lipsa a interesului în producția de calitate, a activităților de recunoaștere a produselor prin sisteme de calitate și pentru interesului față de atestarea produsului local. </w:t>
            </w:r>
          </w:p>
          <w:p w14:paraId="3F5FDC1A"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 xml:space="preserve">       Măsura își propune să sprijine, realizare la nivel local a unor produse recunoscute calitativ, fapt  benefic pentru economia locala. Astfel, sistemele de calitate pot completa și contribui la planul  de dezvoltare locala.</w:t>
            </w:r>
          </w:p>
        </w:tc>
      </w:tr>
      <w:tr w:rsidR="00896187" w:rsidRPr="00896187" w14:paraId="1E61BE84" w14:textId="77777777" w:rsidTr="009F0A2D">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16BE5223"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1.1 Obiective de dezvoltare rurală ale Reg. (UE) nr. 1305/2013, art. 4:</w:t>
            </w:r>
          </w:p>
        </w:tc>
      </w:tr>
      <w:tr w:rsidR="00896187" w:rsidRPr="00896187" w14:paraId="10974EF6" w14:textId="77777777" w:rsidTr="009F0A2D">
        <w:trPr>
          <w:trHeight w:val="390"/>
        </w:trPr>
        <w:tc>
          <w:tcPr>
            <w:tcW w:w="9062" w:type="dxa"/>
            <w:gridSpan w:val="4"/>
            <w:tcBorders>
              <w:top w:val="single" w:sz="4" w:space="0" w:color="auto"/>
              <w:left w:val="single" w:sz="4" w:space="0" w:color="auto"/>
              <w:bottom w:val="single" w:sz="4" w:space="0" w:color="auto"/>
              <w:right w:val="single" w:sz="4" w:space="0" w:color="auto"/>
            </w:tcBorders>
            <w:hideMark/>
          </w:tcPr>
          <w:p w14:paraId="26D69177" w14:textId="77777777" w:rsidR="00896187" w:rsidRPr="00896187" w:rsidRDefault="00896187" w:rsidP="00896187">
            <w:pPr>
              <w:numPr>
                <w:ilvl w:val="0"/>
                <w:numId w:val="2"/>
              </w:numPr>
              <w:spacing w:line="276" w:lineRule="auto"/>
              <w:contextualSpacing/>
              <w:jc w:val="both"/>
              <w:rPr>
                <w:rFonts w:ascii="Trebuchet MS" w:eastAsia="Calibri" w:hAnsi="Trebuchet MS" w:cs="Times New Roman"/>
              </w:rPr>
            </w:pPr>
            <w:r w:rsidRPr="00896187">
              <w:rPr>
                <w:rFonts w:ascii="Trebuchet MS" w:eastAsia="Calibri" w:hAnsi="Trebuchet MS" w:cs="Times New Roman"/>
              </w:rPr>
              <w:t>Favorizarea competitivității agriculturii;</w:t>
            </w:r>
          </w:p>
        </w:tc>
      </w:tr>
      <w:tr w:rsidR="00896187" w:rsidRPr="00896187" w14:paraId="44F0BE24" w14:textId="77777777" w:rsidTr="009F0A2D">
        <w:tc>
          <w:tcPr>
            <w:tcW w:w="9062" w:type="dxa"/>
            <w:gridSpan w:val="4"/>
            <w:tcBorders>
              <w:top w:val="single" w:sz="4" w:space="0" w:color="auto"/>
              <w:left w:val="single" w:sz="4" w:space="0" w:color="auto"/>
              <w:bottom w:val="single" w:sz="4" w:space="0" w:color="auto"/>
              <w:right w:val="single" w:sz="4" w:space="0" w:color="auto"/>
            </w:tcBorders>
            <w:shd w:val="clear" w:color="auto" w:fill="D0CECE"/>
            <w:hideMark/>
          </w:tcPr>
          <w:p w14:paraId="17BCE6D9"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Obiective specifice ale măsurii</w:t>
            </w:r>
          </w:p>
        </w:tc>
      </w:tr>
      <w:tr w:rsidR="00896187" w:rsidRPr="00896187" w14:paraId="453E7DD2" w14:textId="77777777" w:rsidTr="009F0A2D">
        <w:tc>
          <w:tcPr>
            <w:tcW w:w="9062" w:type="dxa"/>
            <w:gridSpan w:val="4"/>
            <w:tcBorders>
              <w:top w:val="single" w:sz="4" w:space="0" w:color="auto"/>
              <w:left w:val="single" w:sz="4" w:space="0" w:color="auto"/>
              <w:bottom w:val="single" w:sz="4" w:space="0" w:color="auto"/>
              <w:right w:val="single" w:sz="4" w:space="0" w:color="auto"/>
            </w:tcBorders>
            <w:hideMark/>
          </w:tcPr>
          <w:p w14:paraId="62BB4477"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3-Îmbunătățirea competitivității producătorilor prin promovare pe piață a produselor locale  prin înființarea formelor asociative și respectarea standardelor de calitate.</w:t>
            </w:r>
          </w:p>
        </w:tc>
      </w:tr>
      <w:tr w:rsidR="00896187" w:rsidRPr="00896187" w14:paraId="4F944AF9" w14:textId="77777777" w:rsidTr="009F0A2D">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096DAD0C"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1.2 Contribuția la prioritatea/prioritățile prevăzute la art.5, Reg.(UE) nr.1305/2013</w:t>
            </w:r>
          </w:p>
        </w:tc>
      </w:tr>
      <w:tr w:rsidR="00896187" w:rsidRPr="00896187" w14:paraId="27B63245" w14:textId="77777777" w:rsidTr="009F0A2D">
        <w:trPr>
          <w:trHeight w:val="1020"/>
        </w:trPr>
        <w:tc>
          <w:tcPr>
            <w:tcW w:w="9062" w:type="dxa"/>
            <w:gridSpan w:val="4"/>
            <w:tcBorders>
              <w:top w:val="single" w:sz="4" w:space="0" w:color="auto"/>
              <w:left w:val="single" w:sz="4" w:space="0" w:color="auto"/>
              <w:bottom w:val="single" w:sz="4" w:space="0" w:color="auto"/>
              <w:right w:val="single" w:sz="4" w:space="0" w:color="auto"/>
            </w:tcBorders>
            <w:hideMark/>
          </w:tcPr>
          <w:p w14:paraId="070D1358"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-Măsura contribuie la prioritatea:</w:t>
            </w:r>
          </w:p>
          <w:p w14:paraId="1BABC521"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P3. Promovarea organizării lanțului alimentar, inclusiv a sectoarelor de prelucrare și comercializare a produselor agricole, a bunăstării animalelor și a gestionarii riscurilor în agricultură;</w:t>
            </w:r>
          </w:p>
        </w:tc>
      </w:tr>
      <w:tr w:rsidR="00896187" w:rsidRPr="00896187" w14:paraId="607D016E" w14:textId="77777777" w:rsidTr="009F0A2D">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13B34C26"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1.3 Măsura corespunde obiectivelor articolelor din Reg.(UE) nr.1305/2013:</w:t>
            </w:r>
          </w:p>
        </w:tc>
      </w:tr>
      <w:tr w:rsidR="00896187" w:rsidRPr="00896187" w14:paraId="568F2269" w14:textId="77777777" w:rsidTr="009F0A2D">
        <w:tc>
          <w:tcPr>
            <w:tcW w:w="9062" w:type="dxa"/>
            <w:gridSpan w:val="4"/>
            <w:tcBorders>
              <w:top w:val="single" w:sz="4" w:space="0" w:color="auto"/>
              <w:left w:val="single" w:sz="4" w:space="0" w:color="auto"/>
              <w:bottom w:val="single" w:sz="4" w:space="0" w:color="auto"/>
              <w:right w:val="single" w:sz="4" w:space="0" w:color="auto"/>
            </w:tcBorders>
            <w:hideMark/>
          </w:tcPr>
          <w:p w14:paraId="36ACB892" w14:textId="77777777" w:rsidR="00896187" w:rsidRPr="00896187" w:rsidRDefault="00896187" w:rsidP="00896187">
            <w:pPr>
              <w:spacing w:line="276" w:lineRule="auto"/>
              <w:jc w:val="both"/>
              <w:rPr>
                <w:rFonts w:ascii="Trebuchet MS" w:eastAsia="Calibri" w:hAnsi="Trebuchet MS" w:cs="Times New Roman"/>
              </w:rPr>
            </w:pPr>
          </w:p>
          <w:p w14:paraId="1B318A30"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-art. 5:-Prioritățile Uniunii în materie de dezvoltare rurală</w:t>
            </w:r>
          </w:p>
        </w:tc>
      </w:tr>
      <w:tr w:rsidR="00896187" w:rsidRPr="00896187" w14:paraId="35C38A7A" w14:textId="77777777" w:rsidTr="009F0A2D">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4C280137"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lastRenderedPageBreak/>
              <w:t>1.4 Contribuția la Domeniile de Intervenție:</w:t>
            </w:r>
          </w:p>
        </w:tc>
      </w:tr>
      <w:tr w:rsidR="00896187" w:rsidRPr="00896187" w14:paraId="19B5DA29" w14:textId="77777777" w:rsidTr="009F0A2D">
        <w:trPr>
          <w:trHeight w:val="1410"/>
        </w:trPr>
        <w:tc>
          <w:tcPr>
            <w:tcW w:w="9062" w:type="dxa"/>
            <w:gridSpan w:val="4"/>
            <w:tcBorders>
              <w:top w:val="single" w:sz="4" w:space="0" w:color="auto"/>
              <w:left w:val="single" w:sz="4" w:space="0" w:color="auto"/>
              <w:bottom w:val="single" w:sz="4" w:space="0" w:color="auto"/>
              <w:right w:val="single" w:sz="4" w:space="0" w:color="auto"/>
            </w:tcBorders>
            <w:hideMark/>
          </w:tcPr>
          <w:p w14:paraId="29A42896"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3A)-Îmbunătățirea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tc>
      </w:tr>
      <w:tr w:rsidR="00896187" w:rsidRPr="00896187" w14:paraId="57BA4DC8" w14:textId="77777777" w:rsidTr="009F0A2D">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707F1E4C"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1.5  Contribuția la obiectivele transversale ale Reg.(UE) 1305/2013:</w:t>
            </w:r>
          </w:p>
        </w:tc>
      </w:tr>
      <w:tr w:rsidR="00896187" w:rsidRPr="00896187" w14:paraId="3469D811" w14:textId="77777777" w:rsidTr="009F0A2D">
        <w:tc>
          <w:tcPr>
            <w:tcW w:w="9062" w:type="dxa"/>
            <w:gridSpan w:val="4"/>
            <w:tcBorders>
              <w:top w:val="single" w:sz="4" w:space="0" w:color="auto"/>
              <w:left w:val="single" w:sz="4" w:space="0" w:color="auto"/>
              <w:bottom w:val="single" w:sz="4" w:space="0" w:color="auto"/>
              <w:right w:val="single" w:sz="4" w:space="0" w:color="auto"/>
            </w:tcBorders>
            <w:hideMark/>
          </w:tcPr>
          <w:p w14:paraId="2146DB62"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 xml:space="preserve">Măsura contribuie la următoarele obiective transversale: clima, mediu si inovare </w:t>
            </w:r>
          </w:p>
          <w:p w14:paraId="365AFD64"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b/>
              </w:rPr>
              <w:t>Mediu și clima</w:t>
            </w:r>
            <w:r w:rsidRPr="00896187">
              <w:rPr>
                <w:rFonts w:ascii="Trebuchet MS" w:eastAsia="Calibri" w:hAnsi="Trebuchet MS" w:cs="Times New Roman"/>
              </w:rPr>
              <w:t xml:space="preserve"> Prin încurajarea participării fermierilor și procesatorilor la sistemele de calitate, susținându-se creșterea valorii adăugate produselor agricole, dezvoltarea lanțurilor scurte de aprovizionare , în consecință, dezvoltarea piețelor locale, care ar putea duce la rutele de transport scurtate, scăzând  costurile de logistică și de asemenea reducându-se contribuția la emisia de carbon în natură. În normele lor de producție, sistemele de calitate vin cu standarde mai ridicate în ceea ce privește protecția mediului și au efecte directe și indirecte asupra nivelului mai ridicat de conștientizare a importanței protecției mediului. </w:t>
            </w:r>
          </w:p>
          <w:p w14:paraId="5BB7C768"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b/>
              </w:rPr>
              <w:t>Inovare</w:t>
            </w:r>
            <w:r w:rsidRPr="00896187">
              <w:rPr>
                <w:rFonts w:ascii="Trebuchet MS" w:eastAsia="Calibri" w:hAnsi="Trebuchet MS" w:cs="Times New Roman"/>
              </w:rPr>
              <w:t>: Această măsură încurajează dezvoltarea inovației în domeniul produselor locale de înaltă calitate, precum și producția și comercializarea acestora.</w:t>
            </w:r>
          </w:p>
        </w:tc>
      </w:tr>
      <w:tr w:rsidR="00896187" w:rsidRPr="00896187" w14:paraId="2D5905BF" w14:textId="77777777" w:rsidTr="009F0A2D">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5B92E49B"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1.6  Sinergia cu alte măsuri din SDL:</w:t>
            </w:r>
          </w:p>
        </w:tc>
      </w:tr>
      <w:tr w:rsidR="00896187" w:rsidRPr="00896187" w14:paraId="2D064386" w14:textId="77777777" w:rsidTr="009F0A2D">
        <w:tc>
          <w:tcPr>
            <w:tcW w:w="9062" w:type="dxa"/>
            <w:gridSpan w:val="4"/>
            <w:tcBorders>
              <w:top w:val="single" w:sz="4" w:space="0" w:color="auto"/>
              <w:left w:val="single" w:sz="4" w:space="0" w:color="auto"/>
              <w:bottom w:val="single" w:sz="4" w:space="0" w:color="auto"/>
              <w:right w:val="single" w:sz="4" w:space="0" w:color="auto"/>
            </w:tcBorders>
            <w:hideMark/>
          </w:tcPr>
          <w:p w14:paraId="4B3E3864"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 xml:space="preserve">Împreună cu </w:t>
            </w:r>
            <w:r w:rsidRPr="00896187">
              <w:rPr>
                <w:rFonts w:ascii="Trebuchet MS" w:eastAsia="Calibri" w:hAnsi="Trebuchet MS" w:cs="Times New Roman"/>
                <w:b/>
              </w:rPr>
              <w:t>M5/3A</w:t>
            </w:r>
            <w:r w:rsidRPr="00896187">
              <w:rPr>
                <w:rFonts w:ascii="Trebuchet MS" w:eastAsia="Calibri" w:hAnsi="Trebuchet MS" w:cs="Times New Roman"/>
              </w:rPr>
              <w:t xml:space="preserve"> contribuie la prioritatea P3 Promovarea organizării lanțului alimentar, inclusiv procesarea și comercializarea produselor agricole, a bunăstării animalelor și a gestionării riscurilor în agricultură;</w:t>
            </w:r>
          </w:p>
        </w:tc>
      </w:tr>
      <w:tr w:rsidR="00896187" w:rsidRPr="00896187" w14:paraId="4D3D6E79" w14:textId="77777777" w:rsidTr="009F0A2D">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6459346F"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 xml:space="preserve">1.7 Complementaritatea cu alte măsuri din SDL:  </w:t>
            </w:r>
          </w:p>
        </w:tc>
      </w:tr>
      <w:tr w:rsidR="00896187" w:rsidRPr="00896187" w14:paraId="22E310F8" w14:textId="77777777" w:rsidTr="009F0A2D">
        <w:tc>
          <w:tcPr>
            <w:tcW w:w="9062" w:type="dxa"/>
            <w:gridSpan w:val="4"/>
            <w:tcBorders>
              <w:top w:val="single" w:sz="4" w:space="0" w:color="auto"/>
              <w:left w:val="single" w:sz="4" w:space="0" w:color="auto"/>
              <w:bottom w:val="single" w:sz="4" w:space="0" w:color="auto"/>
              <w:right w:val="single" w:sz="4" w:space="0" w:color="auto"/>
            </w:tcBorders>
            <w:hideMark/>
          </w:tcPr>
          <w:p w14:paraId="48C4043A"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 xml:space="preserve">Măsura este complementară prin beneficiarii direcți „microîntreprinderi și întreprinderi micii”  cu măsurile </w:t>
            </w:r>
            <w:r w:rsidRPr="00896187">
              <w:rPr>
                <w:rFonts w:ascii="Trebuchet MS" w:eastAsia="Calibri" w:hAnsi="Trebuchet MS" w:cs="Times New Roman"/>
                <w:b/>
              </w:rPr>
              <w:t xml:space="preserve">M1/2B,6A, M2/2A, M5/3A </w:t>
            </w:r>
            <w:r w:rsidRPr="00896187">
              <w:rPr>
                <w:rFonts w:ascii="Trebuchet MS" w:eastAsia="Calibri" w:hAnsi="Trebuchet MS" w:cs="Times New Roman"/>
              </w:rPr>
              <w:t>și</w:t>
            </w:r>
            <w:r w:rsidRPr="00896187">
              <w:rPr>
                <w:rFonts w:ascii="Trebuchet MS" w:eastAsia="Calibri" w:hAnsi="Trebuchet MS" w:cs="Times New Roman"/>
                <w:b/>
              </w:rPr>
              <w:t xml:space="preserve"> M3/6A.</w:t>
            </w:r>
          </w:p>
        </w:tc>
      </w:tr>
      <w:tr w:rsidR="00896187" w:rsidRPr="00896187" w14:paraId="5D616677" w14:textId="77777777" w:rsidTr="009F0A2D">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7C0EC325"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2. Valoarea adăugată a măsurii</w:t>
            </w:r>
          </w:p>
        </w:tc>
      </w:tr>
      <w:tr w:rsidR="00896187" w:rsidRPr="00896187" w14:paraId="5746A997" w14:textId="77777777" w:rsidTr="009F0A2D">
        <w:tc>
          <w:tcPr>
            <w:tcW w:w="9062" w:type="dxa"/>
            <w:gridSpan w:val="4"/>
            <w:tcBorders>
              <w:top w:val="single" w:sz="4" w:space="0" w:color="auto"/>
              <w:left w:val="single" w:sz="4" w:space="0" w:color="auto"/>
              <w:bottom w:val="single" w:sz="4" w:space="0" w:color="auto"/>
              <w:right w:val="single" w:sz="4" w:space="0" w:color="auto"/>
            </w:tcBorders>
            <w:hideMark/>
          </w:tcPr>
          <w:p w14:paraId="7CA4BF2A"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Aceasta măsură completează măsurile de investiții din SDL, îi sprijină pe agricultori și procesatori să integreze proiectele de investiții cu proiecte care vizează creșterea atractivității produselor locale prin atingerea standardelor de calitate, susținerea costurilor de intrare pe piața a produselor, armonizează cererea cu oferta,  deschide noi posibilități de piață și deschide posibilitatea unui marketing organizat, schimbarea mentalității producătorilor privind promovarea ofertei și comercializării în comun a producției lor, recunoașterea produselor în sistemele de calitate și dobândirea  de cunoștințe noi.</w:t>
            </w:r>
          </w:p>
        </w:tc>
      </w:tr>
      <w:tr w:rsidR="00896187" w:rsidRPr="00896187" w14:paraId="034F8260" w14:textId="77777777" w:rsidTr="009F0A2D">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4CE4DF18"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3. Trimiteri la alte acte legislative</w:t>
            </w:r>
          </w:p>
        </w:tc>
      </w:tr>
      <w:tr w:rsidR="00896187" w:rsidRPr="00896187" w14:paraId="19327BD4" w14:textId="77777777" w:rsidTr="009F0A2D">
        <w:tc>
          <w:tcPr>
            <w:tcW w:w="9062" w:type="dxa"/>
            <w:gridSpan w:val="4"/>
            <w:tcBorders>
              <w:top w:val="single" w:sz="4" w:space="0" w:color="auto"/>
              <w:left w:val="single" w:sz="4" w:space="0" w:color="auto"/>
              <w:bottom w:val="single" w:sz="4" w:space="0" w:color="auto"/>
              <w:right w:val="single" w:sz="4" w:space="0" w:color="auto"/>
            </w:tcBorders>
            <w:hideMark/>
          </w:tcPr>
          <w:p w14:paraId="1C494A82"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Legislație Europeana;</w:t>
            </w:r>
          </w:p>
          <w:p w14:paraId="42BC2875"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Reg. (UE) 1303/2013, Reg. (UE) 1305/2013, Reg. (UE) nr. 807/2014, Regulamentul (UE) nr. 1307/2013, Reg. (UE) 1310/2013, R 882/2004, R 110/2008,R 765/2008, R 1151/2012.</w:t>
            </w:r>
          </w:p>
          <w:p w14:paraId="4768E912"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 xml:space="preserve">Legislație națională: </w:t>
            </w:r>
          </w:p>
          <w:p w14:paraId="1EC225D7"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rPr>
              <w:t>OUG 66/2011, OUG 49/ 2015, HG 226/2015, OG 31/1991, OG 37/2005, HG 152/2015, OMADR 147/2005, OMADR 181/2012, OMADR 8/2013, Ordin 724/1082/360 /2013. Ordin 394/290/89/2014. OMADR 1762/2015</w:t>
            </w:r>
            <w:r w:rsidRPr="00896187">
              <w:rPr>
                <w:rFonts w:ascii="Trebuchet MS" w:eastAsia="Calibri" w:hAnsi="Trebuchet MS" w:cs="Times New Roman"/>
                <w:b/>
              </w:rPr>
              <w:t>.</w:t>
            </w:r>
          </w:p>
        </w:tc>
      </w:tr>
      <w:tr w:rsidR="00896187" w:rsidRPr="00896187" w14:paraId="6996BB44" w14:textId="77777777" w:rsidTr="009F0A2D">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40C53BDF"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4. Beneficiari direcți/indirecți (grup țintă)</w:t>
            </w:r>
          </w:p>
        </w:tc>
      </w:tr>
      <w:tr w:rsidR="00896187" w:rsidRPr="00896187" w14:paraId="16D0A837" w14:textId="77777777" w:rsidTr="009F0A2D">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569B1710"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4.1 Beneficiari direcți</w:t>
            </w:r>
          </w:p>
        </w:tc>
      </w:tr>
      <w:tr w:rsidR="00896187" w:rsidRPr="00896187" w14:paraId="61AC6D90" w14:textId="77777777" w:rsidTr="009F0A2D">
        <w:tc>
          <w:tcPr>
            <w:tcW w:w="9062" w:type="dxa"/>
            <w:gridSpan w:val="4"/>
            <w:tcBorders>
              <w:top w:val="single" w:sz="4" w:space="0" w:color="auto"/>
              <w:left w:val="single" w:sz="4" w:space="0" w:color="auto"/>
              <w:bottom w:val="single" w:sz="4" w:space="0" w:color="auto"/>
              <w:right w:val="single" w:sz="4" w:space="0" w:color="auto"/>
            </w:tcBorders>
            <w:hideMark/>
          </w:tcPr>
          <w:p w14:paraId="5DD212EE"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Forme asociative, ONG, GAL, Societăți comerciale, PFA, Î.I., IF, care au ca domeniu de activitate, activitatea pentru care se solicită finanțarea</w:t>
            </w:r>
          </w:p>
          <w:p w14:paraId="5F2D2334" w14:textId="77777777" w:rsidR="00896187" w:rsidRPr="00896187" w:rsidRDefault="00896187" w:rsidP="00896187">
            <w:pPr>
              <w:spacing w:line="276" w:lineRule="auto"/>
              <w:jc w:val="both"/>
              <w:rPr>
                <w:rFonts w:ascii="Trebuchet MS" w:eastAsia="Calibri" w:hAnsi="Trebuchet MS" w:cs="Times New Roman"/>
              </w:rPr>
            </w:pPr>
          </w:p>
        </w:tc>
      </w:tr>
      <w:tr w:rsidR="00896187" w:rsidRPr="00896187" w14:paraId="62DD13AD" w14:textId="77777777" w:rsidTr="009F0A2D">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2EF407D4"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4.2 Beneficiarii indirecți</w:t>
            </w:r>
          </w:p>
        </w:tc>
      </w:tr>
      <w:tr w:rsidR="00896187" w:rsidRPr="00896187" w14:paraId="007668DD" w14:textId="77777777" w:rsidTr="009F0A2D">
        <w:trPr>
          <w:trHeight w:val="300"/>
        </w:trPr>
        <w:tc>
          <w:tcPr>
            <w:tcW w:w="9062" w:type="dxa"/>
            <w:gridSpan w:val="4"/>
            <w:tcBorders>
              <w:top w:val="single" w:sz="4" w:space="0" w:color="auto"/>
              <w:left w:val="single" w:sz="4" w:space="0" w:color="auto"/>
              <w:bottom w:val="single" w:sz="4" w:space="0" w:color="auto"/>
              <w:right w:val="single" w:sz="4" w:space="0" w:color="auto"/>
            </w:tcBorders>
            <w:hideMark/>
          </w:tcPr>
          <w:p w14:paraId="5648AE83"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lastRenderedPageBreak/>
              <w:t>Fermieri și grupuri de fermieri din teritoriul GAL</w:t>
            </w:r>
          </w:p>
          <w:p w14:paraId="3D5BA930" w14:textId="77777777" w:rsidR="00896187" w:rsidRPr="00896187" w:rsidRDefault="00896187" w:rsidP="00896187">
            <w:pPr>
              <w:spacing w:line="276" w:lineRule="auto"/>
              <w:jc w:val="both"/>
              <w:rPr>
                <w:rFonts w:ascii="Trebuchet MS" w:eastAsia="Calibri" w:hAnsi="Trebuchet MS" w:cs="Times New Roman"/>
              </w:rPr>
            </w:pPr>
          </w:p>
        </w:tc>
      </w:tr>
      <w:tr w:rsidR="00896187" w:rsidRPr="00896187" w14:paraId="26752C73" w14:textId="77777777" w:rsidTr="009F0A2D">
        <w:trPr>
          <w:trHeight w:val="84"/>
        </w:trPr>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59A19244"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5.Tip de sprijin (conform art. 67 din Reg. (UE) nr.1303/2013)</w:t>
            </w:r>
          </w:p>
        </w:tc>
      </w:tr>
      <w:tr w:rsidR="00896187" w:rsidRPr="00896187" w14:paraId="6E170C58" w14:textId="77777777" w:rsidTr="009F0A2D">
        <w:trPr>
          <w:trHeight w:val="285"/>
        </w:trPr>
        <w:tc>
          <w:tcPr>
            <w:tcW w:w="9062" w:type="dxa"/>
            <w:gridSpan w:val="4"/>
            <w:tcBorders>
              <w:top w:val="single" w:sz="4" w:space="0" w:color="auto"/>
              <w:left w:val="single" w:sz="4" w:space="0" w:color="auto"/>
              <w:bottom w:val="single" w:sz="4" w:space="0" w:color="auto"/>
              <w:right w:val="single" w:sz="4" w:space="0" w:color="auto"/>
            </w:tcBorders>
            <w:hideMark/>
          </w:tcPr>
          <w:p w14:paraId="7836EC60"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 xml:space="preserve">Rambursarea costurilor eligibile suportate și plătite efectiv de solicitant </w:t>
            </w:r>
          </w:p>
        </w:tc>
      </w:tr>
      <w:tr w:rsidR="00896187" w:rsidRPr="00896187" w14:paraId="3B192EDB" w14:textId="77777777" w:rsidTr="009F0A2D">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05417459"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6. Tipuri de acțiuni eligibile și neeligibile</w:t>
            </w:r>
          </w:p>
        </w:tc>
      </w:tr>
      <w:tr w:rsidR="00896187" w:rsidRPr="00896187" w14:paraId="13B621E0" w14:textId="77777777" w:rsidTr="009F0A2D">
        <w:tc>
          <w:tcPr>
            <w:tcW w:w="9062" w:type="dxa"/>
            <w:gridSpan w:val="4"/>
            <w:tcBorders>
              <w:top w:val="single" w:sz="4" w:space="0" w:color="auto"/>
              <w:left w:val="single" w:sz="4" w:space="0" w:color="auto"/>
              <w:bottom w:val="single" w:sz="4" w:space="0" w:color="auto"/>
              <w:right w:val="single" w:sz="4" w:space="0" w:color="auto"/>
            </w:tcBorders>
            <w:shd w:val="clear" w:color="auto" w:fill="D0CECE"/>
            <w:hideMark/>
          </w:tcPr>
          <w:p w14:paraId="50276E0F"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6.1 Acțiuni eligibile:</w:t>
            </w:r>
          </w:p>
        </w:tc>
      </w:tr>
      <w:tr w:rsidR="00896187" w:rsidRPr="00896187" w14:paraId="7BE2F630" w14:textId="77777777" w:rsidTr="009F0A2D">
        <w:tc>
          <w:tcPr>
            <w:tcW w:w="9062" w:type="dxa"/>
            <w:gridSpan w:val="4"/>
            <w:tcBorders>
              <w:top w:val="single" w:sz="4" w:space="0" w:color="auto"/>
              <w:left w:val="single" w:sz="4" w:space="0" w:color="auto"/>
              <w:bottom w:val="single" w:sz="4" w:space="0" w:color="auto"/>
              <w:right w:val="single" w:sz="4" w:space="0" w:color="auto"/>
            </w:tcBorders>
            <w:hideMark/>
          </w:tcPr>
          <w:p w14:paraId="4D3E3B7B"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Următoarele sisteme de calitate sunt eligibile pentru sprijin în cadrul acestei măsuri:</w:t>
            </w:r>
          </w:p>
          <w:p w14:paraId="677CC4DC" w14:textId="77777777" w:rsidR="00896187" w:rsidRPr="00896187" w:rsidRDefault="00896187" w:rsidP="00896187">
            <w:pPr>
              <w:spacing w:line="276" w:lineRule="auto"/>
              <w:jc w:val="both"/>
              <w:rPr>
                <w:rFonts w:ascii="Trebuchet MS" w:eastAsia="Calibri" w:hAnsi="Trebuchet MS" w:cs="Times New Roman"/>
              </w:rPr>
            </w:pPr>
          </w:p>
          <w:p w14:paraId="38990A55"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1.-Activități premergătoare aderării la o schemă de calitate europeană sau națională:</w:t>
            </w:r>
          </w:p>
          <w:p w14:paraId="622E339F"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 xml:space="preserve">                         -întocmirea și/sau depunerea dosarelor de aplicație la o astfel de schemă de calitate.</w:t>
            </w:r>
          </w:p>
          <w:p w14:paraId="217F4550"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2-acțiuni conexe acestei activități:</w:t>
            </w:r>
          </w:p>
          <w:p w14:paraId="2A92CCC7"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-animare,</w:t>
            </w:r>
          </w:p>
          <w:p w14:paraId="5CC6C968"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-organizare întâlniri;</w:t>
            </w:r>
          </w:p>
          <w:p w14:paraId="51296FD3"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 culegere de informații sau date;</w:t>
            </w:r>
          </w:p>
          <w:p w14:paraId="3DB3D1B6"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-elaborarea documentelor specifice.</w:t>
            </w:r>
          </w:p>
          <w:p w14:paraId="368107B6" w14:textId="77777777" w:rsidR="00896187" w:rsidRPr="00896187" w:rsidRDefault="00896187" w:rsidP="00896187">
            <w:pPr>
              <w:spacing w:line="276" w:lineRule="auto"/>
              <w:jc w:val="both"/>
              <w:rPr>
                <w:rFonts w:ascii="Trebuchet MS" w:eastAsia="Calibri" w:hAnsi="Trebuchet MS" w:cs="Times New Roman"/>
              </w:rPr>
            </w:pPr>
          </w:p>
          <w:p w14:paraId="0F11ADBB" w14:textId="77777777" w:rsidR="00896187" w:rsidRPr="00896187" w:rsidRDefault="00896187" w:rsidP="00896187">
            <w:pPr>
              <w:spacing w:line="276" w:lineRule="auto"/>
              <w:jc w:val="both"/>
              <w:rPr>
                <w:rFonts w:ascii="Trebuchet MS" w:eastAsia="Calibri" w:hAnsi="Trebuchet MS" w:cs="Times New Roman"/>
              </w:rPr>
            </w:pPr>
          </w:p>
          <w:p w14:paraId="3442A5E4" w14:textId="77777777" w:rsidR="00896187" w:rsidRPr="00896187" w:rsidRDefault="00896187" w:rsidP="00896187">
            <w:pPr>
              <w:spacing w:line="276" w:lineRule="auto"/>
              <w:jc w:val="both"/>
              <w:rPr>
                <w:rFonts w:ascii="Trebuchet MS" w:eastAsia="Calibri" w:hAnsi="Trebuchet MS" w:cs="Times New Roman"/>
              </w:rPr>
            </w:pPr>
          </w:p>
        </w:tc>
      </w:tr>
      <w:tr w:rsidR="00896187" w:rsidRPr="00896187" w14:paraId="4FE89472" w14:textId="77777777" w:rsidTr="009F0A2D">
        <w:tc>
          <w:tcPr>
            <w:tcW w:w="9062" w:type="dxa"/>
            <w:gridSpan w:val="4"/>
            <w:tcBorders>
              <w:top w:val="single" w:sz="4" w:space="0" w:color="auto"/>
              <w:left w:val="single" w:sz="4" w:space="0" w:color="auto"/>
              <w:bottom w:val="single" w:sz="4" w:space="0" w:color="auto"/>
              <w:right w:val="single" w:sz="4" w:space="0" w:color="auto"/>
            </w:tcBorders>
            <w:shd w:val="clear" w:color="auto" w:fill="D0CECE"/>
            <w:hideMark/>
          </w:tcPr>
          <w:p w14:paraId="4D0B91E3"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 xml:space="preserve">  6.2 Acțiuni neeligibile:</w:t>
            </w:r>
          </w:p>
        </w:tc>
      </w:tr>
      <w:tr w:rsidR="00896187" w:rsidRPr="00896187" w14:paraId="1BB216CE" w14:textId="77777777" w:rsidTr="009F0A2D">
        <w:tc>
          <w:tcPr>
            <w:tcW w:w="9062" w:type="dxa"/>
            <w:gridSpan w:val="4"/>
            <w:tcBorders>
              <w:top w:val="single" w:sz="4" w:space="0" w:color="auto"/>
              <w:left w:val="single" w:sz="4" w:space="0" w:color="auto"/>
              <w:bottom w:val="single" w:sz="4" w:space="0" w:color="auto"/>
              <w:right w:val="single" w:sz="4" w:space="0" w:color="auto"/>
            </w:tcBorders>
            <w:hideMark/>
          </w:tcPr>
          <w:p w14:paraId="2893B13B"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-dobânzi debitoare, cu excepția celor referitoare la granturi acordate sub forma unei subvenții pentru dobândă sau a unei subvenții pentru comisioanele de garantare;</w:t>
            </w:r>
          </w:p>
          <w:p w14:paraId="4502F9C7"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-taxa pe valoarea adăugată, cu excepția cazului în care aceasta nu se poate recupera în temeiul legislației naționale privind TVA;</w:t>
            </w:r>
          </w:p>
          <w:p w14:paraId="1E351CDD"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-alte acțiuni neeligibile prevăzute de Reg. 1303/2013, Reg. 1305/2013, Reg. 807/2014</w:t>
            </w:r>
          </w:p>
          <w:p w14:paraId="76A10E64"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 xml:space="preserve"> Nu se acceptă achiziționarea de utilaje, echipamente și alte investiții.</w:t>
            </w:r>
          </w:p>
        </w:tc>
      </w:tr>
      <w:tr w:rsidR="00896187" w:rsidRPr="00896187" w14:paraId="1579156D" w14:textId="77777777" w:rsidTr="009F0A2D">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1A2195B6"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7. Condiții de eligibilitate</w:t>
            </w:r>
          </w:p>
        </w:tc>
      </w:tr>
      <w:tr w:rsidR="00896187" w:rsidRPr="00896187" w14:paraId="21B937DC" w14:textId="77777777" w:rsidTr="009F0A2D">
        <w:tc>
          <w:tcPr>
            <w:tcW w:w="9062" w:type="dxa"/>
            <w:gridSpan w:val="4"/>
            <w:tcBorders>
              <w:top w:val="single" w:sz="4" w:space="0" w:color="auto"/>
              <w:left w:val="single" w:sz="4" w:space="0" w:color="auto"/>
              <w:bottom w:val="single" w:sz="4" w:space="0" w:color="auto"/>
              <w:right w:val="single" w:sz="4" w:space="0" w:color="auto"/>
            </w:tcBorders>
            <w:hideMark/>
          </w:tcPr>
          <w:p w14:paraId="6137B3D0"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-Solicitantul trebuie să se încadreze în categoria beneficiarilor eligibili;</w:t>
            </w:r>
          </w:p>
          <w:p w14:paraId="30FA1BC3"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-Solicitantul nu este în stare de faliment ori lichidare;</w:t>
            </w:r>
          </w:p>
          <w:p w14:paraId="0607E295"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-Solicitantul are prevăzut în obiectul de activitate activități specifice domeniului;</w:t>
            </w:r>
          </w:p>
          <w:p w14:paraId="778C2054"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-Solicitantul dispune de de capacitatea tehnică și financiară necesare derulării activităților specifice;</w:t>
            </w:r>
          </w:p>
          <w:p w14:paraId="55C12B2E"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-Solicitantul dispune de personal calificat, propriu sau cooptat, în domeniu;</w:t>
            </w:r>
          </w:p>
          <w:p w14:paraId="6EA25681"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-Activitatea propusă prin proiect va fi desfășurată pe teritoriul GAL.</w:t>
            </w:r>
          </w:p>
          <w:p w14:paraId="64DD880D" w14:textId="77777777" w:rsidR="00896187" w:rsidRPr="00896187" w:rsidRDefault="00896187" w:rsidP="00896187">
            <w:pPr>
              <w:spacing w:line="276" w:lineRule="auto"/>
              <w:jc w:val="both"/>
              <w:rPr>
                <w:rFonts w:ascii="Trebuchet MS" w:eastAsia="Calibri" w:hAnsi="Trebuchet MS" w:cs="Times New Roman"/>
              </w:rPr>
            </w:pPr>
          </w:p>
        </w:tc>
      </w:tr>
      <w:tr w:rsidR="00896187" w:rsidRPr="00896187" w14:paraId="07975521" w14:textId="77777777" w:rsidTr="009F0A2D">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59A0C44B"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8. Criterii de selecție</w:t>
            </w:r>
          </w:p>
        </w:tc>
      </w:tr>
      <w:tr w:rsidR="00896187" w:rsidRPr="00896187" w14:paraId="040BA5D7" w14:textId="77777777" w:rsidTr="009F0A2D">
        <w:tc>
          <w:tcPr>
            <w:tcW w:w="9062" w:type="dxa"/>
            <w:gridSpan w:val="4"/>
            <w:tcBorders>
              <w:top w:val="single" w:sz="4" w:space="0" w:color="auto"/>
              <w:left w:val="single" w:sz="4" w:space="0" w:color="auto"/>
              <w:bottom w:val="single" w:sz="4" w:space="0" w:color="auto"/>
              <w:right w:val="single" w:sz="4" w:space="0" w:color="auto"/>
            </w:tcBorders>
            <w:hideMark/>
          </w:tcPr>
          <w:p w14:paraId="53A98B55"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1.-  Principiul experienței beneficiarului direct;</w:t>
            </w:r>
          </w:p>
          <w:p w14:paraId="2A532C7F"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2.-Principiul realizării a cel puțin 1 dosar de candidatură pentru schema de calitate</w:t>
            </w:r>
          </w:p>
          <w:p w14:paraId="53DEDE33"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3.-Principiul populației deservite</w:t>
            </w:r>
          </w:p>
          <w:p w14:paraId="27FF311B" w14:textId="77777777" w:rsidR="00896187" w:rsidRPr="00896187" w:rsidRDefault="00896187" w:rsidP="00896187">
            <w:pPr>
              <w:spacing w:line="276" w:lineRule="auto"/>
              <w:jc w:val="both"/>
              <w:rPr>
                <w:rFonts w:ascii="Trebuchet MS" w:eastAsia="Calibri" w:hAnsi="Trebuchet MS" w:cs="Times New Roman"/>
              </w:rPr>
            </w:pPr>
          </w:p>
        </w:tc>
      </w:tr>
      <w:tr w:rsidR="00896187" w:rsidRPr="00896187" w14:paraId="04B9A3E9" w14:textId="77777777" w:rsidTr="009F0A2D">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4DE5D217"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9. Sume aplicabile și rata sprijinului</w:t>
            </w:r>
          </w:p>
        </w:tc>
      </w:tr>
      <w:tr w:rsidR="00896187" w:rsidRPr="00896187" w14:paraId="49099A61" w14:textId="77777777" w:rsidTr="00896187">
        <w:trPr>
          <w:trHeight w:val="1459"/>
        </w:trPr>
        <w:tc>
          <w:tcPr>
            <w:tcW w:w="9062" w:type="dxa"/>
            <w:gridSpan w:val="4"/>
            <w:tcBorders>
              <w:top w:val="single" w:sz="4" w:space="0" w:color="auto"/>
              <w:left w:val="single" w:sz="4" w:space="0" w:color="auto"/>
              <w:bottom w:val="single" w:sz="4" w:space="0" w:color="auto"/>
              <w:right w:val="single" w:sz="4" w:space="0" w:color="auto"/>
            </w:tcBorders>
            <w:hideMark/>
          </w:tcPr>
          <w:p w14:paraId="60D1D62B"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 xml:space="preserve">       Prin aceasta măsură se va finanța minim un beneficiar  Termen de finalizare până pe data de 31.12.2025</w:t>
            </w:r>
          </w:p>
          <w:p w14:paraId="6D12161F"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 xml:space="preserve">       Rata maxima a sprijinului public nerambursabil va fi de 100% din totalul cheltuielilor eligibile și nu va depăși    10.000 euro</w:t>
            </w:r>
          </w:p>
          <w:p w14:paraId="3611196F" w14:textId="00E29061"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 xml:space="preserve">       Suma alocată această măsură este de   10.000 euro</w:t>
            </w:r>
          </w:p>
        </w:tc>
      </w:tr>
      <w:tr w:rsidR="00896187" w:rsidRPr="00896187" w14:paraId="5AAE6967" w14:textId="77777777" w:rsidTr="009F0A2D">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10745A07" w14:textId="77777777" w:rsidR="00896187" w:rsidRPr="00896187" w:rsidRDefault="00896187" w:rsidP="00896187">
            <w:pPr>
              <w:spacing w:line="276" w:lineRule="auto"/>
              <w:jc w:val="both"/>
              <w:rPr>
                <w:rFonts w:ascii="Trebuchet MS" w:eastAsia="Calibri" w:hAnsi="Trebuchet MS" w:cs="Times New Roman"/>
                <w:b/>
              </w:rPr>
            </w:pPr>
            <w:r w:rsidRPr="00896187">
              <w:rPr>
                <w:rFonts w:ascii="Trebuchet MS" w:eastAsia="Calibri" w:hAnsi="Trebuchet MS" w:cs="Times New Roman"/>
                <w:b/>
              </w:rPr>
              <w:t>10. Indicatori de monitorizare</w:t>
            </w:r>
          </w:p>
        </w:tc>
      </w:tr>
      <w:tr w:rsidR="00896187" w:rsidRPr="00896187" w14:paraId="7413325F" w14:textId="77777777" w:rsidTr="009F0A2D">
        <w:tc>
          <w:tcPr>
            <w:tcW w:w="9062" w:type="dxa"/>
            <w:gridSpan w:val="4"/>
            <w:tcBorders>
              <w:top w:val="single" w:sz="4" w:space="0" w:color="auto"/>
              <w:left w:val="single" w:sz="4" w:space="0" w:color="auto"/>
              <w:bottom w:val="single" w:sz="4" w:space="0" w:color="auto"/>
              <w:right w:val="single" w:sz="4" w:space="0" w:color="auto"/>
            </w:tcBorders>
            <w:hideMark/>
          </w:tcPr>
          <w:p w14:paraId="700E6A5C" w14:textId="77777777" w:rsidR="00896187" w:rsidRPr="00896187" w:rsidRDefault="00896187" w:rsidP="00896187">
            <w:pPr>
              <w:spacing w:line="276" w:lineRule="auto"/>
              <w:jc w:val="both"/>
              <w:rPr>
                <w:rFonts w:ascii="Trebuchet MS" w:eastAsia="Calibri" w:hAnsi="Trebuchet MS" w:cs="Times New Roman"/>
              </w:rPr>
            </w:pPr>
            <w:r w:rsidRPr="00896187">
              <w:rPr>
                <w:rFonts w:ascii="Trebuchet MS" w:eastAsia="Calibri" w:hAnsi="Trebuchet MS" w:cs="Times New Roman"/>
              </w:rPr>
              <w:t>Număr de exploatații care primesc sprijin la sistemele de calitate (minim 1).</w:t>
            </w:r>
          </w:p>
        </w:tc>
      </w:tr>
    </w:tbl>
    <w:p w14:paraId="1F805688" w14:textId="77777777" w:rsidR="00896187" w:rsidRPr="00896187" w:rsidRDefault="00896187" w:rsidP="00896187">
      <w:pPr>
        <w:tabs>
          <w:tab w:val="left" w:pos="2550"/>
        </w:tabs>
        <w:spacing w:line="256" w:lineRule="auto"/>
        <w:rPr>
          <w:rFonts w:ascii="Trebuchet MS" w:eastAsia="Calibri" w:hAnsi="Trebuchet MS" w:cs="Times New Roman"/>
        </w:rPr>
      </w:pPr>
    </w:p>
    <w:p w14:paraId="6C7C7EF1" w14:textId="1984682A" w:rsidR="00C0172B" w:rsidRPr="00C0172B" w:rsidRDefault="00C0172B" w:rsidP="00B53066">
      <w:pPr>
        <w:spacing w:after="0" w:line="276" w:lineRule="auto"/>
        <w:jc w:val="both"/>
        <w:rPr>
          <w:rFonts w:ascii="Trebuchet MS" w:eastAsia="Calibri" w:hAnsi="Trebuchet MS" w:cs="Times New Roman"/>
        </w:rPr>
      </w:pPr>
    </w:p>
    <w:p w14:paraId="7F1EC69A" w14:textId="77777777" w:rsidR="00C0172B" w:rsidRPr="00C0172B" w:rsidRDefault="00C0172B" w:rsidP="00C0172B">
      <w:pPr>
        <w:spacing w:after="0" w:line="276" w:lineRule="auto"/>
        <w:jc w:val="both"/>
        <w:rPr>
          <w:rFonts w:ascii="Trebuchet MS" w:eastAsia="Calibri" w:hAnsi="Trebuchet MS" w:cs="Times New Roman"/>
        </w:rPr>
      </w:pPr>
    </w:p>
    <w:p w14:paraId="5AB6073E" w14:textId="77777777" w:rsidR="00C0172B" w:rsidRPr="00C0172B" w:rsidRDefault="00C0172B" w:rsidP="00C0172B">
      <w:pPr>
        <w:spacing w:after="0" w:line="276" w:lineRule="auto"/>
        <w:jc w:val="both"/>
        <w:rPr>
          <w:rFonts w:ascii="Trebuchet MS" w:eastAsia="Calibri" w:hAnsi="Trebuchet MS" w:cs="Times New Roman"/>
        </w:rPr>
      </w:pPr>
    </w:p>
    <w:p w14:paraId="76C3A5B5" w14:textId="77777777" w:rsidR="00C0172B" w:rsidRDefault="00C0172B"/>
    <w:sectPr w:rsidR="00C017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234A3"/>
    <w:multiLevelType w:val="hybridMultilevel"/>
    <w:tmpl w:val="853CEE3E"/>
    <w:lvl w:ilvl="0" w:tplc="C95EB9E8">
      <w:start w:val="1"/>
      <w:numFmt w:val="low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32ED79EF"/>
    <w:multiLevelType w:val="hybridMultilevel"/>
    <w:tmpl w:val="3C10C094"/>
    <w:lvl w:ilvl="0" w:tplc="8534AECC">
      <w:numFmt w:val="bullet"/>
      <w:lvlText w:val="-"/>
      <w:lvlJc w:val="left"/>
      <w:pPr>
        <w:ind w:left="720" w:hanging="360"/>
      </w:pPr>
      <w:rPr>
        <w:rFonts w:ascii="Trebuchet MS" w:eastAsia="Calibri" w:hAnsi="Trebuchet MS" w:cs="Trebuchet MS" w:hint="default"/>
        <w:b/>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70582204"/>
    <w:multiLevelType w:val="hybridMultilevel"/>
    <w:tmpl w:val="344CC8BA"/>
    <w:lvl w:ilvl="0" w:tplc="0418000D">
      <w:start w:val="1"/>
      <w:numFmt w:val="bullet"/>
      <w:lvlText w:val=""/>
      <w:lvlJc w:val="left"/>
      <w:pPr>
        <w:ind w:left="990" w:hanging="360"/>
      </w:pPr>
      <w:rPr>
        <w:rFonts w:ascii="Wingdings" w:hAnsi="Wingdings" w:hint="default"/>
      </w:rPr>
    </w:lvl>
    <w:lvl w:ilvl="1" w:tplc="04180003">
      <w:start w:val="1"/>
      <w:numFmt w:val="bullet"/>
      <w:lvlText w:val="o"/>
      <w:lvlJc w:val="left"/>
      <w:pPr>
        <w:ind w:left="1710" w:hanging="360"/>
      </w:pPr>
      <w:rPr>
        <w:rFonts w:ascii="Courier New" w:hAnsi="Courier New" w:cs="Courier New" w:hint="default"/>
      </w:rPr>
    </w:lvl>
    <w:lvl w:ilvl="2" w:tplc="04180005">
      <w:start w:val="1"/>
      <w:numFmt w:val="bullet"/>
      <w:lvlText w:val=""/>
      <w:lvlJc w:val="left"/>
      <w:pPr>
        <w:ind w:left="2430" w:hanging="360"/>
      </w:pPr>
      <w:rPr>
        <w:rFonts w:ascii="Wingdings" w:hAnsi="Wingdings" w:hint="default"/>
      </w:rPr>
    </w:lvl>
    <w:lvl w:ilvl="3" w:tplc="04180001">
      <w:start w:val="1"/>
      <w:numFmt w:val="bullet"/>
      <w:lvlText w:val=""/>
      <w:lvlJc w:val="left"/>
      <w:pPr>
        <w:ind w:left="3150" w:hanging="360"/>
      </w:pPr>
      <w:rPr>
        <w:rFonts w:ascii="Symbol" w:hAnsi="Symbol" w:hint="default"/>
      </w:rPr>
    </w:lvl>
    <w:lvl w:ilvl="4" w:tplc="04180003">
      <w:start w:val="1"/>
      <w:numFmt w:val="bullet"/>
      <w:lvlText w:val="o"/>
      <w:lvlJc w:val="left"/>
      <w:pPr>
        <w:ind w:left="3870" w:hanging="360"/>
      </w:pPr>
      <w:rPr>
        <w:rFonts w:ascii="Courier New" w:hAnsi="Courier New" w:cs="Courier New" w:hint="default"/>
      </w:rPr>
    </w:lvl>
    <w:lvl w:ilvl="5" w:tplc="04180005">
      <w:start w:val="1"/>
      <w:numFmt w:val="bullet"/>
      <w:lvlText w:val=""/>
      <w:lvlJc w:val="left"/>
      <w:pPr>
        <w:ind w:left="4590" w:hanging="360"/>
      </w:pPr>
      <w:rPr>
        <w:rFonts w:ascii="Wingdings" w:hAnsi="Wingdings" w:hint="default"/>
      </w:rPr>
    </w:lvl>
    <w:lvl w:ilvl="6" w:tplc="04180001">
      <w:start w:val="1"/>
      <w:numFmt w:val="bullet"/>
      <w:lvlText w:val=""/>
      <w:lvlJc w:val="left"/>
      <w:pPr>
        <w:ind w:left="5310" w:hanging="360"/>
      </w:pPr>
      <w:rPr>
        <w:rFonts w:ascii="Symbol" w:hAnsi="Symbol" w:hint="default"/>
      </w:rPr>
    </w:lvl>
    <w:lvl w:ilvl="7" w:tplc="04180003">
      <w:start w:val="1"/>
      <w:numFmt w:val="bullet"/>
      <w:lvlText w:val="o"/>
      <w:lvlJc w:val="left"/>
      <w:pPr>
        <w:ind w:left="6030" w:hanging="360"/>
      </w:pPr>
      <w:rPr>
        <w:rFonts w:ascii="Courier New" w:hAnsi="Courier New" w:cs="Courier New" w:hint="default"/>
      </w:rPr>
    </w:lvl>
    <w:lvl w:ilvl="8" w:tplc="04180005">
      <w:start w:val="1"/>
      <w:numFmt w:val="bullet"/>
      <w:lvlText w:val=""/>
      <w:lvlJc w:val="left"/>
      <w:pPr>
        <w:ind w:left="6750" w:hanging="360"/>
      </w:pPr>
      <w:rPr>
        <w:rFonts w:ascii="Wingdings" w:hAnsi="Wingdings" w:hint="default"/>
      </w:rPr>
    </w:lvl>
  </w:abstractNum>
  <w:num w:numId="1" w16cid:durableId="2049256065">
    <w:abstractNumId w:val="2"/>
  </w:num>
  <w:num w:numId="2" w16cid:durableId="2133090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9409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2B"/>
    <w:rsid w:val="00112F9E"/>
    <w:rsid w:val="00124C5D"/>
    <w:rsid w:val="00194D7C"/>
    <w:rsid w:val="002A2799"/>
    <w:rsid w:val="00354923"/>
    <w:rsid w:val="00364D7D"/>
    <w:rsid w:val="00462143"/>
    <w:rsid w:val="004A5D3D"/>
    <w:rsid w:val="0052597D"/>
    <w:rsid w:val="00597EB8"/>
    <w:rsid w:val="005E7311"/>
    <w:rsid w:val="00621C44"/>
    <w:rsid w:val="006705EB"/>
    <w:rsid w:val="0067448E"/>
    <w:rsid w:val="006E2F4F"/>
    <w:rsid w:val="006E5CD9"/>
    <w:rsid w:val="006F0D31"/>
    <w:rsid w:val="007207E8"/>
    <w:rsid w:val="00751B2D"/>
    <w:rsid w:val="00890621"/>
    <w:rsid w:val="00896187"/>
    <w:rsid w:val="00917B32"/>
    <w:rsid w:val="00AB2759"/>
    <w:rsid w:val="00B53066"/>
    <w:rsid w:val="00B707F1"/>
    <w:rsid w:val="00BC6483"/>
    <w:rsid w:val="00C0172B"/>
    <w:rsid w:val="00C11B76"/>
    <w:rsid w:val="00CD2843"/>
    <w:rsid w:val="00D51219"/>
    <w:rsid w:val="00DE34E4"/>
    <w:rsid w:val="00ED1CA9"/>
    <w:rsid w:val="00F76DDE"/>
    <w:rsid w:val="00F93E0D"/>
    <w:rsid w:val="00FF3A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20CA"/>
  <w15:chartTrackingRefBased/>
  <w15:docId w15:val="{37CA428B-212E-48E8-B67E-0C5C06CA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C017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67448E"/>
    <w:pPr>
      <w:spacing w:after="0" w:line="240" w:lineRule="auto"/>
    </w:pPr>
  </w:style>
  <w:style w:type="paragraph" w:customStyle="1" w:styleId="Default">
    <w:name w:val="Default"/>
    <w:rsid w:val="006705EB"/>
    <w:pPr>
      <w:autoSpaceDE w:val="0"/>
      <w:autoSpaceDN w:val="0"/>
      <w:adjustRightInd w:val="0"/>
      <w:spacing w:after="0" w:line="240" w:lineRule="auto"/>
    </w:pPr>
    <w:rPr>
      <w:rFonts w:ascii="Trebuchet MS" w:hAnsi="Trebuchet MS" w:cs="Trebuchet M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97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1288</Words>
  <Characters>7347</Characters>
  <Application>Microsoft Office Word</Application>
  <DocSecurity>0</DocSecurity>
  <Lines>61</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Mitica Mirica</dc:creator>
  <cp:keywords/>
  <dc:description/>
  <cp:lastModifiedBy>Dumitru Mirica</cp:lastModifiedBy>
  <cp:revision>30</cp:revision>
  <dcterms:created xsi:type="dcterms:W3CDTF">2020-08-27T09:29:00Z</dcterms:created>
  <dcterms:modified xsi:type="dcterms:W3CDTF">2024-09-12T18:56:00Z</dcterms:modified>
</cp:coreProperties>
</file>